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63E4"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附件3：</w:t>
      </w:r>
    </w:p>
    <w:p w14:paraId="5900310D">
      <w:pPr>
        <w:spacing w:line="360" w:lineRule="auto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项目联合完成报告书（范本）</w:t>
      </w:r>
    </w:p>
    <w:p w14:paraId="3F01EC39"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 w14:paraId="60BAADB1">
      <w:pPr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青岛市城乡规划协会： </w:t>
      </w:r>
    </w:p>
    <w:p w14:paraId="72042C2C"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经协商，《****》项目由***、***和***单位共同进行“202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年度青岛市优秀规划及建筑设计评选”的申报工作。项目完成单位及主要完成人员顺序如下：</w:t>
      </w:r>
    </w:p>
    <w:p w14:paraId="7F790E78"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项目完成单位：</w:t>
      </w:r>
    </w:p>
    <w:p w14:paraId="1A45E8B3">
      <w:pPr>
        <w:numPr>
          <w:ilvl w:val="0"/>
          <w:numId w:val="0"/>
        </w:numPr>
        <w:spacing w:line="360" w:lineRule="auto"/>
        <w:ind w:firstLine="720" w:firstLineChars="225"/>
        <w:rPr>
          <w:rFonts w:hint="eastAsia" w:ascii="仿宋_GB2312" w:hAnsi="Calibri" w:eastAsia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***</w:t>
      </w: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lang w:val="en-US" w:eastAsia="zh-CN"/>
        </w:rPr>
        <w:t>(序号1应为我会会员单位，即项目申报单位</w:t>
      </w: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lang w:eastAsia="zh-CN"/>
        </w:rPr>
        <w:t>）</w:t>
      </w:r>
    </w:p>
    <w:p w14:paraId="0D6BA289">
      <w:pPr>
        <w:numPr>
          <w:ilvl w:val="0"/>
          <w:numId w:val="0"/>
        </w:numPr>
        <w:spacing w:line="360" w:lineRule="auto"/>
        <w:ind w:firstLine="720" w:firstLineChars="225"/>
        <w:rPr>
          <w:rFonts w:ascii="仿宋_GB2312" w:hAnsi="Calibri" w:eastAsia="仿宋_GB2312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2、***</w:t>
      </w:r>
    </w:p>
    <w:p w14:paraId="48F2A49D"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3、***</w:t>
      </w:r>
    </w:p>
    <w:p w14:paraId="73FF4D7E"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……</w:t>
      </w:r>
    </w:p>
    <w:p w14:paraId="5E1D5650">
      <w:pPr>
        <w:spacing w:line="360" w:lineRule="auto"/>
        <w:ind w:firstLine="640" w:firstLineChars="200"/>
        <w:rPr>
          <w:rFonts w:hint="default" w:ascii="仿宋_GB2312" w:hAnsi="Calibri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项目主要完成人员：</w:t>
      </w: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lang w:val="en-US" w:eastAsia="zh-CN"/>
        </w:rPr>
        <w:t>应与申报表、汇总表一致）</w:t>
      </w:r>
    </w:p>
    <w:p w14:paraId="31FB7ED6"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***、***、***、</w:t>
      </w:r>
      <w:r>
        <w:rPr>
          <w:rFonts w:ascii="仿宋_GB2312" w:hAnsi="Calibri" w:eastAsia="仿宋_GB2312"/>
          <w:sz w:val="32"/>
          <w:szCs w:val="32"/>
        </w:rPr>
        <w:t>……</w:t>
      </w:r>
    </w:p>
    <w:p w14:paraId="68294252"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特此报告。</w:t>
      </w:r>
    </w:p>
    <w:p w14:paraId="2750ACD9"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 w14:paraId="5942D619"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 w14:paraId="272461F9">
      <w:pPr>
        <w:spacing w:line="360" w:lineRule="auto"/>
        <w:ind w:firstLine="64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***（盖公章）</w:t>
      </w:r>
    </w:p>
    <w:p w14:paraId="6C742B06">
      <w:pPr>
        <w:spacing w:line="360" w:lineRule="auto"/>
        <w:ind w:firstLine="640" w:firstLineChars="200"/>
        <w:jc w:val="right"/>
        <w:rPr>
          <w:rFonts w:ascii="仿宋_GB2312" w:hAnsi="Calibri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***（盖公章）</w:t>
      </w:r>
    </w:p>
    <w:p w14:paraId="5B0FFC16">
      <w:pPr>
        <w:spacing w:line="360" w:lineRule="auto"/>
        <w:ind w:firstLine="643" w:firstLineChars="200"/>
        <w:jc w:val="center"/>
        <w:rPr>
          <w:rFonts w:hint="default" w:ascii="仿宋_GB2312" w:hAnsi="Calibri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lang w:val="en-US" w:eastAsia="zh-CN"/>
        </w:rPr>
        <w:t>公章应为原件</w:t>
      </w:r>
      <w:r>
        <w:rPr>
          <w:rFonts w:hint="eastAsia" w:ascii="仿宋_GB2312" w:hAnsi="Calibri" w:eastAsia="仿宋_GB2312"/>
          <w:b/>
          <w:bCs/>
          <w:color w:val="FF0000"/>
          <w:sz w:val="32"/>
          <w:szCs w:val="32"/>
          <w:lang w:eastAsia="zh-CN"/>
        </w:rPr>
        <w:t>）</w:t>
      </w:r>
    </w:p>
    <w:p w14:paraId="22219C2F">
      <w:pPr>
        <w:spacing w:line="360" w:lineRule="auto"/>
        <w:ind w:firstLine="64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年   月   日</w:t>
      </w:r>
    </w:p>
    <w:p w14:paraId="612035E6">
      <w:pPr>
        <w:spacing w:line="360" w:lineRule="auto"/>
        <w:rPr>
          <w:rFonts w:ascii="Calibri" w:hAnsi="Calibri"/>
          <w:sz w:val="24"/>
          <w:szCs w:val="21"/>
        </w:rPr>
      </w:pPr>
    </w:p>
    <w:p w14:paraId="3A7D9E83"/>
    <w:sectPr>
      <w:pgSz w:w="11906" w:h="16838"/>
      <w:pgMar w:top="1440" w:right="1542" w:bottom="1440" w:left="1542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4ZTkyYzgyZmVmYWEyYzhiNmJlYzU3ZmVlMGYxMmMifQ=="/>
  </w:docVars>
  <w:rsids>
    <w:rsidRoot w:val="00283A9E"/>
    <w:rsid w:val="00283A9E"/>
    <w:rsid w:val="003700A8"/>
    <w:rsid w:val="003D5370"/>
    <w:rsid w:val="00771FF3"/>
    <w:rsid w:val="007D7782"/>
    <w:rsid w:val="00835DD0"/>
    <w:rsid w:val="00A00BA6"/>
    <w:rsid w:val="00A0138B"/>
    <w:rsid w:val="00A774C6"/>
    <w:rsid w:val="00B36876"/>
    <w:rsid w:val="00BE760C"/>
    <w:rsid w:val="00C80579"/>
    <w:rsid w:val="00D133FB"/>
    <w:rsid w:val="00D50BBA"/>
    <w:rsid w:val="00E675D6"/>
    <w:rsid w:val="05157BA2"/>
    <w:rsid w:val="065B5242"/>
    <w:rsid w:val="0F917E25"/>
    <w:rsid w:val="109C4C05"/>
    <w:rsid w:val="10EA5A3E"/>
    <w:rsid w:val="12B72298"/>
    <w:rsid w:val="14F25809"/>
    <w:rsid w:val="151357B3"/>
    <w:rsid w:val="172E231F"/>
    <w:rsid w:val="18414ADE"/>
    <w:rsid w:val="1B566C8C"/>
    <w:rsid w:val="1E154103"/>
    <w:rsid w:val="1EA93E6D"/>
    <w:rsid w:val="22B934C3"/>
    <w:rsid w:val="2A906CB5"/>
    <w:rsid w:val="340E3386"/>
    <w:rsid w:val="357D65D2"/>
    <w:rsid w:val="40556AC9"/>
    <w:rsid w:val="464F4CA5"/>
    <w:rsid w:val="489D3EF3"/>
    <w:rsid w:val="492D05E3"/>
    <w:rsid w:val="4B683B54"/>
    <w:rsid w:val="4E0C04DE"/>
    <w:rsid w:val="530B7035"/>
    <w:rsid w:val="53DF7ED8"/>
    <w:rsid w:val="540D6929"/>
    <w:rsid w:val="544D7D8B"/>
    <w:rsid w:val="555C7B5A"/>
    <w:rsid w:val="58405511"/>
    <w:rsid w:val="5DA12EF6"/>
    <w:rsid w:val="69D56401"/>
    <w:rsid w:val="71AA6762"/>
    <w:rsid w:val="72E74AAF"/>
    <w:rsid w:val="73634A7D"/>
    <w:rsid w:val="743824E6"/>
    <w:rsid w:val="773A1588"/>
    <w:rsid w:val="77B750F8"/>
    <w:rsid w:val="7B9A6B62"/>
    <w:rsid w:val="7C0E57A2"/>
    <w:rsid w:val="7E3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208</Characters>
  <Lines>1</Lines>
  <Paragraphs>1</Paragraphs>
  <TotalTime>0</TotalTime>
  <ScaleCrop>false</ScaleCrop>
  <LinksUpToDate>false</LinksUpToDate>
  <CharactersWithSpaces>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2018-01-02T08:09:00Z</dcterms:created>
  <dc:creator>Administrator</dc:creator>
  <cp:lastModifiedBy>WPS_1691564467</cp:lastModifiedBy>
  <dcterms:modified xsi:type="dcterms:W3CDTF">2024-07-11T07:48:10Z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8BCB31113F8B417DAA3942CD289E1B0E</vt:lpwstr>
  </property>
</Properties>
</file>